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08"/>
        <w:gridCol w:w="976"/>
        <w:gridCol w:w="169"/>
        <w:gridCol w:w="694"/>
        <w:gridCol w:w="1600"/>
        <w:gridCol w:w="509"/>
        <w:gridCol w:w="901"/>
        <w:gridCol w:w="169"/>
        <w:gridCol w:w="648"/>
        <w:gridCol w:w="1109"/>
        <w:gridCol w:w="1316"/>
        <w:gridCol w:w="1027"/>
      </w:tblGrid>
      <w:tr w:rsidR="00646C64" w:rsidRPr="00332C10" w14:paraId="6D411A1A" w14:textId="77777777" w:rsidTr="00CD7CA6">
        <w:trPr>
          <w:trHeight w:val="202"/>
        </w:trPr>
        <w:tc>
          <w:tcPr>
            <w:tcW w:w="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C129A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281FA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Љиљана Ђ.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Станковић</w:t>
            </w:r>
          </w:p>
        </w:tc>
      </w:tr>
      <w:tr w:rsidR="00646C64" w:rsidRPr="00332C10" w14:paraId="159F42ED" w14:textId="77777777" w:rsidTr="00CD7CA6">
        <w:trPr>
          <w:trHeight w:val="202"/>
        </w:trPr>
        <w:tc>
          <w:tcPr>
            <w:tcW w:w="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33FD1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4362E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</w:tr>
      <w:tr w:rsidR="00646C64" w:rsidRPr="00332C10" w14:paraId="3EDC0D02" w14:textId="77777777" w:rsidTr="00CD7CA6">
        <w:trPr>
          <w:trHeight w:val="402"/>
        </w:trPr>
        <w:tc>
          <w:tcPr>
            <w:tcW w:w="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74B20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9D9F9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Тесла“, Београд, 2017. година</w:t>
            </w:r>
          </w:p>
        </w:tc>
      </w:tr>
      <w:tr w:rsidR="00646C64" w:rsidRPr="00332C10" w14:paraId="23AAC0F9" w14:textId="77777777" w:rsidTr="00CD7CA6">
        <w:trPr>
          <w:trHeight w:val="202"/>
        </w:trPr>
        <w:tc>
          <w:tcPr>
            <w:tcW w:w="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BE0C4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A8D47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646C64" w:rsidRPr="00332C10" w14:paraId="3E86A0FB" w14:textId="77777777" w:rsidTr="00CD7CA6">
        <w:trPr>
          <w:trHeight w:val="202"/>
        </w:trPr>
        <w:tc>
          <w:tcPr>
            <w:tcW w:w="95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9E4AD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646C64" w:rsidRPr="00332C10" w14:paraId="24E63069" w14:textId="77777777" w:rsidTr="00CD7CA6">
        <w:trPr>
          <w:trHeight w:val="402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A98BF" w14:textId="77777777" w:rsidR="00646C64" w:rsidRPr="00332C10" w:rsidRDefault="00646C64" w:rsidP="00CD7CA6">
            <w:pPr>
              <w:rPr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2AFE0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C21213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1362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05E16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646C64" w:rsidRPr="00332C10" w14:paraId="4618A360" w14:textId="77777777" w:rsidTr="00CD7CA6">
        <w:trPr>
          <w:trHeight w:val="602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DBEB63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1F421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2021.</w:t>
            </w:r>
          </w:p>
        </w:tc>
        <w:tc>
          <w:tcPr>
            <w:tcW w:w="3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F748C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Тесла“, Београд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7018A" w14:textId="77777777" w:rsidR="00646C64" w:rsidRPr="00332C10" w:rsidRDefault="00646C64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43D2ED70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BC785" w14:textId="77777777" w:rsidR="00646C64" w:rsidRPr="00332C10" w:rsidRDefault="00646C64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951E706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646C64" w:rsidRPr="00332C10" w14:paraId="2E93FB31" w14:textId="77777777" w:rsidTr="00CD7CA6">
        <w:trPr>
          <w:trHeight w:val="602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07DAE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253F3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2016.</w:t>
            </w:r>
          </w:p>
        </w:tc>
        <w:tc>
          <w:tcPr>
            <w:tcW w:w="3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B8604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Тесла“, Београд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12124" w14:textId="77777777" w:rsidR="00646C64" w:rsidRPr="00332C10" w:rsidRDefault="00646C64" w:rsidP="00CD7CA6">
            <w:pPr>
              <w:pStyle w:val="Body"/>
              <w:rPr>
                <w:rFonts w:eastAsia="Times New Roman" w:cs="Times New Roman"/>
                <w:sz w:val="18"/>
                <w:szCs w:val="18"/>
              </w:rPr>
            </w:pPr>
          </w:p>
          <w:p w14:paraId="09714C2E" w14:textId="77777777" w:rsidR="00646C64" w:rsidRPr="00332C10" w:rsidRDefault="00646C6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43BFA" w14:textId="77777777" w:rsidR="00646C64" w:rsidRPr="00332C10" w:rsidRDefault="00646C64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DFDD9A9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646C64" w:rsidRPr="00332C10" w14:paraId="44F1C1CA" w14:textId="77777777" w:rsidTr="00CD7CA6">
        <w:trPr>
          <w:trHeight w:val="402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8559F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9B844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2011.</w:t>
            </w:r>
          </w:p>
        </w:tc>
        <w:tc>
          <w:tcPr>
            <w:tcW w:w="3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EB3C9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 Суботица, Универзитет у  Новом Саду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410DE" w14:textId="77777777" w:rsidR="00646C64" w:rsidRPr="00332C10" w:rsidRDefault="00646C6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7EF3D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646C64" w:rsidRPr="00332C10" w14:paraId="4B127BC8" w14:textId="77777777" w:rsidTr="00CD7CA6">
        <w:trPr>
          <w:trHeight w:val="402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438EE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8AE11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2000.</w:t>
            </w:r>
          </w:p>
        </w:tc>
        <w:tc>
          <w:tcPr>
            <w:tcW w:w="3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AAB770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факултет, Универзите у Београду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C27DF" w14:textId="77777777" w:rsidR="00646C64" w:rsidRPr="00332C10" w:rsidRDefault="00646C6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243DE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646C64" w:rsidRPr="00332C10" w14:paraId="513C6155" w14:textId="77777777" w:rsidTr="00CD7CA6">
        <w:trPr>
          <w:trHeight w:val="402"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3834C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0B3B5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1997.</w:t>
            </w:r>
          </w:p>
        </w:tc>
        <w:tc>
          <w:tcPr>
            <w:tcW w:w="3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AE9F6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Факултет за менаџмент Браћа Карић 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E7FF3" w14:textId="77777777" w:rsidR="00646C64" w:rsidRPr="00332C10" w:rsidRDefault="00646C6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F513D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646C64" w:rsidRPr="00332C10" w14:paraId="7CC833FA" w14:textId="77777777" w:rsidTr="00CD7CA6">
        <w:trPr>
          <w:trHeight w:val="202"/>
        </w:trPr>
        <w:tc>
          <w:tcPr>
            <w:tcW w:w="95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6EE15C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646C64" w:rsidRPr="00332C10" w14:paraId="47CACD41" w14:textId="77777777" w:rsidTr="00CD7CA6">
        <w:trPr>
          <w:trHeight w:val="4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EE872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8232C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A2CF2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22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B1136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02187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31ADF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646C64" w:rsidRPr="00332C10" w14:paraId="4476EBC1" w14:textId="77777777" w:rsidTr="00CD7CA6">
        <w:trPr>
          <w:trHeight w:val="4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11459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67D16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2.10.39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99E44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Електронско пословање и е-влада</w:t>
            </w:r>
          </w:p>
        </w:tc>
        <w:tc>
          <w:tcPr>
            <w:tcW w:w="22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97869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D2896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Право ВЈТ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AF787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646C64" w:rsidRPr="00332C10" w14:paraId="52B2007E" w14:textId="77777777" w:rsidTr="00CD7CA6">
        <w:trPr>
          <w:trHeight w:val="2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F32BE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A5E85" w14:textId="77777777" w:rsidR="00646C64" w:rsidRPr="00332C10" w:rsidRDefault="00646C6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1.6.35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8D056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Трговински менаџмент</w:t>
            </w:r>
          </w:p>
        </w:tc>
        <w:tc>
          <w:tcPr>
            <w:tcW w:w="22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D39AD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Предавање 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A71CB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ПЕ, ПЕ ДЛС, ПЕ ВЈТ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C71AF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646C64" w:rsidRPr="00332C10" w14:paraId="6177CADC" w14:textId="77777777" w:rsidTr="00CD7CA6">
        <w:trPr>
          <w:trHeight w:val="2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9CB47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80CAF" w14:textId="77777777" w:rsidR="00646C64" w:rsidRPr="00332C10" w:rsidRDefault="00646C6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1.1.37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B374B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Економика трговине</w:t>
            </w:r>
          </w:p>
        </w:tc>
        <w:tc>
          <w:tcPr>
            <w:tcW w:w="22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5080B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Предавање и вежбе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278FF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ПЕ, ПЕ ДЛС, ПЕ ВЈТ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890CC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646C64" w:rsidRPr="00332C10" w14:paraId="065A49D9" w14:textId="77777777" w:rsidTr="00CD7CA6">
        <w:trPr>
          <w:trHeight w:val="2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E315D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895A6" w14:textId="77777777" w:rsidR="00646C64" w:rsidRPr="00332C10" w:rsidRDefault="00646C6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1.1.20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1EB7B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Економика услуга</w:t>
            </w:r>
          </w:p>
        </w:tc>
        <w:tc>
          <w:tcPr>
            <w:tcW w:w="22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38FFF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Предавање и вежбе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7F9F6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Менаџмент, Менаџмент ДЛС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D386B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646C64" w:rsidRPr="00332C10" w14:paraId="6DE85AF4" w14:textId="77777777" w:rsidTr="00CD7CA6">
        <w:trPr>
          <w:trHeight w:val="4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CFCFBD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61718E" w14:textId="77777777" w:rsidR="00646C64" w:rsidRPr="00332C10" w:rsidRDefault="00646C6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011ЕТБ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E4401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Електронска трговина и електронски бизнис</w:t>
            </w:r>
          </w:p>
        </w:tc>
        <w:tc>
          <w:tcPr>
            <w:tcW w:w="22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3B807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Предавање и вежбе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799F7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A8621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646C64" w:rsidRPr="00332C10" w14:paraId="53274D86" w14:textId="77777777" w:rsidTr="00CD7CA6">
        <w:trPr>
          <w:trHeight w:val="202"/>
        </w:trPr>
        <w:tc>
          <w:tcPr>
            <w:tcW w:w="95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640F9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646C64" w:rsidRPr="00332C10" w14:paraId="7B296138" w14:textId="77777777" w:rsidTr="00CD7CA6">
        <w:trPr>
          <w:trHeight w:val="4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5E8F2" w14:textId="77777777" w:rsidR="00646C64" w:rsidRPr="00332C10" w:rsidRDefault="00646C64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1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64889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STANKOVI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Ć, Ljiljana Đ.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Trgovinska revolucija : novi odnosi snaga u kanalima marketinga. Beograd: Čigoja štampa, 2014. 465 str., graf. prikazi, tabele. ISBN 978-86-531-0088-9.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210519308]</w:t>
            </w:r>
          </w:p>
        </w:tc>
      </w:tr>
      <w:tr w:rsidR="00646C64" w:rsidRPr="00332C10" w14:paraId="7B68CE4C" w14:textId="77777777" w:rsidTr="00CD7CA6">
        <w:trPr>
          <w:trHeight w:val="8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39D0C" w14:textId="77777777" w:rsidR="00646C64" w:rsidRPr="00332C10" w:rsidRDefault="00646C64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2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CD15E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STANKOVI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Ć, Ljiljana Đ.,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da-DK"/>
              </w:rPr>
              <w:t>BABI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Ć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it-IT"/>
              </w:rPr>
              <w:t>, Violeta M., AMANOVI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Ć, Bojana. Razvoj e-uprave u cilju povećanja konkurentnosti privrede Republike Srbije. U: TEŠANOVIĆ, Branko M. (ur.). Dalji pravci ekonomske transformacije u funkciji razvoja : monografija. Beograd: Fakultet za poslovne studije i pravo Univerziteta "Union-Nikola Tesla", 2019. Str. 53-73, graf. prikazi, tabele. ISBN 978-86-81088-20-3.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512839581]</w:t>
            </w:r>
          </w:p>
        </w:tc>
      </w:tr>
      <w:tr w:rsidR="00646C64" w:rsidRPr="00332C10" w14:paraId="25FE8C9E" w14:textId="77777777" w:rsidTr="00CD7CA6">
        <w:trPr>
          <w:trHeight w:val="10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F40ED" w14:textId="77777777" w:rsidR="00646C64" w:rsidRPr="00332C10" w:rsidRDefault="00646C64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3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AC61A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STANKOVI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Ć, Ljiljana Đ.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da-DK"/>
              </w:rPr>
              <w:t>, BABI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Ć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it-IT"/>
              </w:rPr>
              <w:t>, Violeta M., AMANOVI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Ć, Bojana. Izazovi i strateški pravci razvoja sektora usluga u Republici Srbiji. U: Savremeni problemi i moguća rešenja strategije i strategijskog menadžmenta: monografija. Beograd: Fakultet za poslovne studije i pravo Univerziteta "Union - Nikola Tesla": Fakultet za informacione tehnologije i inženjerstvo Univerziteta "Union - Nikola Tesla", 2018. Str. 297-308, tabele. ISBN 978-86-81088-06-7.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512742045]</w:t>
            </w:r>
          </w:p>
        </w:tc>
      </w:tr>
      <w:tr w:rsidR="00646C64" w:rsidRPr="00332C10" w14:paraId="2CBA0D9F" w14:textId="77777777" w:rsidTr="00CD7CA6">
        <w:trPr>
          <w:trHeight w:val="8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55394" w14:textId="77777777" w:rsidR="00646C64" w:rsidRPr="00332C10" w:rsidRDefault="00646C64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lastRenderedPageBreak/>
              <w:t>4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427DD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STANKOVI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Ć, Ljiljana Đ.,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da-DK"/>
              </w:rPr>
              <w:t xml:space="preserve"> BABI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Ć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es-ES_tradnl"/>
              </w:rPr>
              <w:t>, Violeta M., CVIJI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Ć, Lazar. Razvoj elektronske trgovine i strukturne promene na tržištu. U: TEŠANOVIĆ, Branko M. (ur.). Strukturne promene i razvoj : monografija. Beograd: Univerzitet "Union - Nikola Tesla", Fakultet za poslovne studije i pravo, 2021. Str. 107-131, graf. prikazi, tabele. ISBN 978-86-81088-66-1.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37216265]</w:t>
            </w:r>
          </w:p>
        </w:tc>
      </w:tr>
      <w:tr w:rsidR="00646C64" w:rsidRPr="00332C10" w14:paraId="6213012E" w14:textId="77777777" w:rsidTr="00CD7CA6">
        <w:trPr>
          <w:trHeight w:val="8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95969" w14:textId="77777777" w:rsidR="00646C64" w:rsidRPr="00332C10" w:rsidRDefault="00646C64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5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80A62" w14:textId="77777777" w:rsidR="00646C64" w:rsidRPr="00332C10" w:rsidRDefault="00646C64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СТАНКОВИЋ, Љиљана Ђ.</w:t>
            </w:r>
            <w:r w:rsidRPr="00332C10">
              <w:rPr>
                <w:rFonts w:cs="Times New Roman"/>
                <w:sz w:val="18"/>
                <w:szCs w:val="18"/>
              </w:rPr>
              <w:t xml:space="preserve"> Стратешки одговор произвођача према доминантним и према слабим малопродавцима у условима јачања снаге трговине на мало. U: VUNJAK, Nenad (ur.), BIROVLJEV, Jelena (ur.), SAKAL, Marton (ur.).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Zbornik radova</w:t>
            </w:r>
            <w:r w:rsidRPr="00332C10">
              <w:rPr>
                <w:rFonts w:cs="Times New Roman"/>
                <w:sz w:val="18"/>
                <w:szCs w:val="18"/>
              </w:rPr>
              <w:t>. Subotica: Ekonomski fakultet, 2016. Стр. 822-837, граф. прикази, табеле. ISBN 978-86-7233-356-5. [COBISS.SR-ID </w:t>
            </w:r>
            <w:hyperlink r:id="rId4" w:history="1">
              <w:r w:rsidRPr="00332C10">
                <w:rPr>
                  <w:rStyle w:val="Hyperlink0"/>
                  <w:rFonts w:eastAsia="Arial Unicode MS"/>
                </w:rPr>
                <w:t>512770973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646C64" w:rsidRPr="00332C10" w14:paraId="107FAA73" w14:textId="77777777" w:rsidTr="00CD7CA6">
        <w:trPr>
          <w:trHeight w:val="8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128AA" w14:textId="77777777" w:rsidR="00646C64" w:rsidRPr="00332C10" w:rsidRDefault="00646C64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0000"/>
              </w:rPr>
              <w:t>6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1CB44" w14:textId="77777777" w:rsidR="00646C64" w:rsidRPr="00332C10" w:rsidRDefault="00646C64" w:rsidP="00CD7CA6">
            <w:pPr>
              <w:pStyle w:val="NoSpacing"/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ЦВИЈИЋ, Лазар,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shd w:val="clear" w:color="auto" w:fill="C0C0C0"/>
              </w:rPr>
              <w:t>СТАНКОВИЋ, Љиљана Ђ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 xml:space="preserve">. Uloga veštačke inteligencije u poslovanju trgovinskih preduzeća. U: KRASULJA, Nevena (ur.). Zbornik radova. Knj. 1. Beograd: Fakultet za poslovne studije i pravo Univerziteta Union - </w:t>
            </w:r>
            <w:r w:rsidRPr="008A4FE4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C0C0C0"/>
              </w:rPr>
              <w:t>Nikola Tesla: Fakultet za informacione tehnologije i inženjerstvo Univerziteta Union - Nikola Tesla, 2023. Str. 127-137. ISBN 978-86-6102-124-4. [COBISS.SR-ID 121288969]</w:t>
            </w:r>
          </w:p>
        </w:tc>
      </w:tr>
      <w:tr w:rsidR="00646C64" w:rsidRPr="00332C10" w14:paraId="46FBBF2B" w14:textId="77777777" w:rsidTr="00CD7CA6">
        <w:trPr>
          <w:trHeight w:val="10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AC0D7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trike/>
                <w:sz w:val="18"/>
                <w:szCs w:val="18"/>
              </w:rPr>
              <w:t>7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4C162" w14:textId="77777777" w:rsidR="00646C64" w:rsidRPr="00332C10" w:rsidRDefault="00646C64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STANKOVI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Ljiljana Đ.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a-DK"/>
              </w:rPr>
              <w:t>, BABI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it-IT"/>
              </w:rPr>
              <w:t>, Violeta M., AMANOVI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Bojana. Strateški pristup i regulisanje nepoštenih trgovačkih praksi na jedinstvenom evropskom tržištu. U: </w:t>
            </w:r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[Treći] Nacionalni naučni skup Savremeni problemi i moguća rešenja strategije i strategijskog menadžmenta (SPSSM2019), Beograd, 2019 : monografija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Fakultet za poslovne studije i pravo Univerziteta "Union - Nikola Tesla": Fakultet za informacione tehnologije i inženjerstvo Univerziteta "Union - Nikola Tesla", 2019. Str. 177-196. ISBN 978-86-81088-26-5. [COBISS.SR-ID </w:t>
            </w:r>
            <w:hyperlink r:id="rId5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512807069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646C64" w:rsidRPr="00332C10" w14:paraId="7CE8909B" w14:textId="77777777" w:rsidTr="00CD7CA6">
        <w:trPr>
          <w:trHeight w:val="6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E1A41F" w14:textId="77777777" w:rsidR="00646C64" w:rsidRPr="00332C10" w:rsidRDefault="00646C64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strike/>
                <w:color w:val="000000"/>
                <w:sz w:val="18"/>
                <w:szCs w:val="18"/>
                <w:u w:color="000000"/>
              </w:rPr>
              <w:t>8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20862" w14:textId="77777777" w:rsidR="00646C64" w:rsidRPr="00332C10" w:rsidRDefault="00646C64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LOVRETA, Stipe, KON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Č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 xml:space="preserve">AR, Jelena,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STANKOVI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Ljiljana 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Effects of increasing the power of retail chains on competitive position of producers.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Acta polytechnica Hungarica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[Online ed.]. 2016, vol. 13, no. 4, str. 121-140, tabele. ISSN 1785-8860. </w:t>
            </w:r>
            <w:hyperlink r:id="rId6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http://uni-obuda.hu/journal/Lovreta_Koncar_Stankovic_68.pdf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7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512758941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646C64" w:rsidRPr="00332C10" w14:paraId="0782CEE7" w14:textId="77777777" w:rsidTr="00CD7CA6">
        <w:trPr>
          <w:trHeight w:val="6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097ED" w14:textId="77777777" w:rsidR="00646C64" w:rsidRPr="00332C10" w:rsidRDefault="00646C64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</w:rPr>
              <w:t>9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11E44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ru-RU"/>
              </w:rPr>
              <w:t xml:space="preserve">СТАНКОВИЋ, Љиљана Ђ.,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ЦВИЈИЋ, Лазар. Законски оквир који уређује област трговине и тржишта у Републици Србији са посебним освртом на промет робе са Аутономном покрајином Косово и Метохија.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Баштина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: гласник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. 2021, св. 53, стр. 255-272. ISSN 0353-9008. DOI: </w:t>
            </w:r>
            <w:hyperlink r:id="rId8" w:history="1">
              <w:r w:rsidRPr="00332C10">
                <w:rPr>
                  <w:rStyle w:val="Hyperlink2"/>
                  <w:rFonts w:ascii="Times New Roman" w:hAnsi="Times New Roman" w:cs="Times New Roman"/>
                  <w:color w:val="000000"/>
                  <w:sz w:val="18"/>
                  <w:szCs w:val="18"/>
                </w:rPr>
                <w:t>10.5937/bastina31-30530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. [COBISS.SR-ID </w:t>
            </w:r>
            <w:hyperlink r:id="rId9" w:history="1">
              <w:r w:rsidRPr="00332C10">
                <w:rPr>
                  <w:rStyle w:val="Hyperlink2"/>
                  <w:rFonts w:ascii="Times New Roman" w:hAnsi="Times New Roman" w:cs="Times New Roman"/>
                  <w:color w:val="000000"/>
                  <w:sz w:val="18"/>
                  <w:szCs w:val="18"/>
                </w:rPr>
                <w:t>40350217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646C64" w:rsidRPr="00332C10" w14:paraId="64995973" w14:textId="77777777" w:rsidTr="00CD7CA6">
        <w:trPr>
          <w:trHeight w:val="802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83BBD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91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88C41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STANKOVI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Ć, Ljiljana Đ.,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CVIJIĆ, Lazar. Značaj razvoja oblasti informacione bezbednosti za tržište i trgovinu proizvodima i uslugama sa osvrtom na Republiku Srbiju. Godišnjak Fakulteta za informacione tehnologije i inženjerstvo : urednik Maja Anđelković. 2024, god. 2, br.. 2, str. 175-194. ISSN 2956-2473. </w:t>
            </w:r>
            <w:hyperlink r:id="rId10" w:history="1">
              <w:r w:rsidRPr="00332C10">
                <w:rPr>
                  <w:rStyle w:val="Link"/>
                  <w:rFonts w:ascii="Times New Roman" w:hAnsi="Times New Roman" w:cs="Times New Roman"/>
                  <w:sz w:val="18"/>
                  <w:szCs w:val="18"/>
                </w:rPr>
                <w:t>https://www.fiti.edu.rs/sr/conferences-journals/antim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[COBISS.SR-ID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  <w:lang w:val="pt-PT"/>
              </w:rPr>
              <w:t>152876297]</w:t>
            </w:r>
          </w:p>
        </w:tc>
      </w:tr>
      <w:tr w:rsidR="00646C64" w:rsidRPr="00332C10" w14:paraId="0AA74EE5" w14:textId="77777777" w:rsidTr="00CD7CA6">
        <w:trPr>
          <w:trHeight w:val="202"/>
        </w:trPr>
        <w:tc>
          <w:tcPr>
            <w:tcW w:w="95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987B0" w14:textId="77777777" w:rsidR="00646C64" w:rsidRPr="00332C10" w:rsidRDefault="00646C64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46C64" w:rsidRPr="00332C10" w14:paraId="7A7056DB" w14:textId="77777777" w:rsidTr="00CD7CA6">
        <w:trPr>
          <w:trHeight w:val="202"/>
        </w:trPr>
        <w:tc>
          <w:tcPr>
            <w:tcW w:w="38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A6681" w14:textId="77777777" w:rsidR="00646C64" w:rsidRPr="006418F8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highlight w:val="yellow"/>
                <w:lang w:val="ru-RU"/>
              </w:rPr>
            </w:pPr>
            <w:r w:rsidRPr="00F4174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Укупан број цитата</w:t>
            </w:r>
          </w:p>
        </w:tc>
        <w:tc>
          <w:tcPr>
            <w:tcW w:w="5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B4F5D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646C64" w:rsidRPr="00332C10" w14:paraId="55648445" w14:textId="77777777" w:rsidTr="00CD7CA6">
        <w:trPr>
          <w:trHeight w:val="202"/>
        </w:trPr>
        <w:tc>
          <w:tcPr>
            <w:tcW w:w="38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118FA" w14:textId="77777777" w:rsidR="00646C64" w:rsidRPr="006418F8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41743">
              <w:rPr>
                <w:rFonts w:ascii="Times New Roman" w:hAnsi="Times New Roman" w:cs="Times New Roman"/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5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80DC2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</w:rPr>
              <w:t>M23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  <w:lang w:val="sr-Cyrl-RS"/>
              </w:rPr>
              <w:t>: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</w:rPr>
              <w:t>3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  <w:lang w:val="sr-Cyrl-RS"/>
              </w:rPr>
              <w:t>,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</w:rPr>
              <w:t> M24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  <w:lang w:val="sr-Cyrl-RS"/>
              </w:rPr>
              <w:t>: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</w:rPr>
              <w:t> 3</w:t>
            </w:r>
            <w:r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  <w:lang w:val="sr-Cyrl-RS"/>
              </w:rPr>
              <w:t xml:space="preserve">, 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Erih baza </w:t>
            </w:r>
            <w:r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  <w:t>: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646C64" w:rsidRPr="00332C10" w14:paraId="558FDB19" w14:textId="77777777" w:rsidTr="00CD7CA6">
        <w:trPr>
          <w:trHeight w:val="202"/>
        </w:trPr>
        <w:tc>
          <w:tcPr>
            <w:tcW w:w="38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33F22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6418F8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9BCB1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</w:t>
            </w:r>
          </w:p>
        </w:tc>
        <w:tc>
          <w:tcPr>
            <w:tcW w:w="4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894C4" w14:textId="77777777" w:rsidR="00646C64" w:rsidRPr="00332C10" w:rsidRDefault="00646C6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Међународни 1</w:t>
            </w:r>
          </w:p>
        </w:tc>
      </w:tr>
      <w:tr w:rsidR="00646C64" w:rsidRPr="00332C10" w14:paraId="3F6CA52D" w14:textId="77777777" w:rsidTr="00CD7CA6">
        <w:trPr>
          <w:trHeight w:val="1002"/>
        </w:trPr>
        <w:tc>
          <w:tcPr>
            <w:tcW w:w="95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53B42" w14:textId="77777777" w:rsidR="00646C64" w:rsidRPr="00332C10" w:rsidRDefault="00646C64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ru-RU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/>
              </w:rPr>
              <w:t xml:space="preserve">Други подаци: Учесница више познатих међународних конференција у земљи и свету. </w:t>
            </w:r>
          </w:p>
          <w:p w14:paraId="314F0481" w14:textId="77777777" w:rsidR="00646C64" w:rsidRPr="00332C10" w:rsidRDefault="00646C64" w:rsidP="00CD7CA6">
            <w:pPr>
              <w:rPr>
                <w:sz w:val="18"/>
                <w:szCs w:val="18"/>
              </w:rPr>
            </w:pPr>
            <w:r w:rsidRPr="00332C10">
              <w:rPr>
                <w:rStyle w:val="None"/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de-DE"/>
              </w:rPr>
              <w:t>STANKOVI</w:t>
            </w:r>
            <w:r w:rsidRPr="00332C10">
              <w:rPr>
                <w:rStyle w:val="None"/>
                <w:rFonts w:eastAsia="Calibri"/>
                <w:b/>
                <w:bCs/>
                <w:color w:val="000000"/>
                <w:sz w:val="18"/>
                <w:szCs w:val="18"/>
                <w:u w:color="FF0000"/>
              </w:rPr>
              <w:t xml:space="preserve">Ć, Ljiljana Đ. </w:t>
            </w:r>
            <w:r w:rsidRPr="00332C10">
              <w:rPr>
                <w:rStyle w:val="None"/>
                <w:rFonts w:eastAsia="Calibri"/>
                <w:color w:val="000000"/>
                <w:sz w:val="18"/>
                <w:szCs w:val="18"/>
                <w:u w:color="FF0000"/>
              </w:rPr>
              <w:t xml:space="preserve">Ekonomika trgovine : savremene promene i odnosi u kanalima marketinga. Beograd: Fakultet za poslovne studije i parvo Univerziteta "Union - Nikola Tesla", 2021. 445 str., graf. prikazi, tabele. ISBN 978-86-81088-92-0. [COBISS.SR-ID </w:t>
            </w:r>
            <w:r w:rsidRPr="00332C10">
              <w:rPr>
                <w:rStyle w:val="None"/>
                <w:rFonts w:eastAsia="Calibri"/>
                <w:sz w:val="18"/>
                <w:szCs w:val="18"/>
                <w:u w:color="FF0000"/>
                <w:lang w:val="pt-PT"/>
              </w:rPr>
              <w:t>45556233]</w:t>
            </w:r>
          </w:p>
        </w:tc>
      </w:tr>
    </w:tbl>
    <w:p w14:paraId="088C0178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4DB"/>
    <w:rsid w:val="000D1F81"/>
    <w:rsid w:val="000D3D1E"/>
    <w:rsid w:val="002054DB"/>
    <w:rsid w:val="00646C64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73584E-CD26-4707-90B0-1CB964527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6C6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646C6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646C64"/>
  </w:style>
  <w:style w:type="character" w:customStyle="1" w:styleId="Hyperlink0">
    <w:name w:val="Hyperlink.0"/>
    <w:basedOn w:val="None"/>
    <w:rsid w:val="00646C64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646C64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646C64"/>
    <w:rPr>
      <w:color w:val="0432FF"/>
      <w:u w:val="single"/>
      <w:lang w:val="en-US"/>
    </w:rPr>
  </w:style>
  <w:style w:type="paragraph" w:customStyle="1" w:styleId="Default">
    <w:name w:val="Default"/>
    <w:rsid w:val="00646C6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Spacing">
    <w:name w:val="No Spacing"/>
    <w:link w:val="NoSpacingChar"/>
    <w:qFormat/>
    <w:rsid w:val="00646C6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Link">
    <w:name w:val="Link"/>
    <w:rsid w:val="00646C64"/>
    <w:rPr>
      <w:color w:val="0000FF"/>
      <w:u w:val="single" w:color="0000FF"/>
      <w:lang w:val="en-US"/>
    </w:rPr>
  </w:style>
  <w:style w:type="character" w:customStyle="1" w:styleId="NoSpacingChar">
    <w:name w:val="No Spacing Char"/>
    <w:link w:val="NoSpacing"/>
    <w:rsid w:val="00646C64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x.doi.org/10.5937/bastina31-3053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512758941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ni-obuda.hu/journal/Lovreta_Koncar_Stankovic_68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lus.cobiss.net/cobiss/sr/sr_Latn/bib/512807069" TargetMode="External"/><Relationship Id="rId10" Type="http://schemas.openxmlformats.org/officeDocument/2006/relationships/hyperlink" Target="https://www.fiti.edu.rs/sr/conferences-journals/antim" TargetMode="External"/><Relationship Id="rId4" Type="http://schemas.openxmlformats.org/officeDocument/2006/relationships/hyperlink" Target="https://plus.sr.cobiss.net/opac7/bib/512770973?lang=sr_Latn" TargetMode="External"/><Relationship Id="rId9" Type="http://schemas.openxmlformats.org/officeDocument/2006/relationships/hyperlink" Target="https://plus.sr.cobiss.net/opac7/bib/40350217?lang=sr_Lat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951</Words>
  <Characters>5426</Characters>
  <Application>Microsoft Office Word</Application>
  <DocSecurity>0</DocSecurity>
  <Lines>45</Lines>
  <Paragraphs>12</Paragraphs>
  <ScaleCrop>false</ScaleCrop>
  <Company/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2024-10-25T18:49:00Z</dcterms:created>
  <dcterms:modified xsi:type="dcterms:W3CDTF">2024-10-25T18:49:00Z</dcterms:modified>
</cp:coreProperties>
</file>